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Lines="50" w:line="24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莱州市2018年蓝关戏巡演活动选拔文艺团队报名表</w:t>
      </w:r>
      <w:bookmarkEnd w:id="0"/>
    </w:p>
    <w:tbl>
      <w:tblPr>
        <w:tblStyle w:val="9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645"/>
        <w:gridCol w:w="192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剧团名称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团长姓名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固定演员人数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bCs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演奏员人数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设施设备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服装(   件)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头面(   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音响(   套)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乐器(   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灯光(   个)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字幕机（   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演出舞台车</w:t>
            </w: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活动舞台□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主要剧目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(3-4个)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32"/>
                <w:szCs w:val="32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32"/>
                <w:szCs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32"/>
                <w:szCs w:val="32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32"/>
                <w:szCs w:val="32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文艺团队</w:t>
            </w:r>
          </w:p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报名意见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560" w:firstLineChars="200"/>
              <w:jc w:val="left"/>
              <w:rPr>
                <w:rFonts w:ascii="仿宋_GB2312" w:hAnsi="楷体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我团按照莱州市2018年优秀文艺团队参与全市廉政文艺作品（蓝关戏剧目）巡演活动的要求，已如实填报剧团情况。</w:t>
            </w:r>
          </w:p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bCs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年  月  日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镇街推荐意见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560" w:firstLineChars="200"/>
              <w:jc w:val="left"/>
              <w:rPr>
                <w:rFonts w:ascii="仿宋_GB2312" w:hAnsi="楷体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情况属实，同意推荐</w:t>
            </w:r>
          </w:p>
          <w:p>
            <w:pPr>
              <w:widowControl/>
              <w:spacing w:before="100" w:beforeAutospacing="1" w:after="100" w:afterAutospacing="1" w:line="420" w:lineRule="exact"/>
              <w:ind w:firstLine="4480" w:firstLineChars="1600"/>
              <w:jc w:val="left"/>
              <w:rPr>
                <w:bCs/>
              </w:rPr>
            </w:pPr>
            <w:r>
              <w:rPr>
                <w:rFonts w:hint="eastAsia" w:ascii="仿宋_GB2312" w:hAnsi="楷体" w:eastAsia="仿宋_GB2312" w:cs="仿宋_GB2312"/>
                <w:bCs/>
                <w:color w:val="000000"/>
                <w:kern w:val="0"/>
                <w:sz w:val="28"/>
                <w:szCs w:val="28"/>
              </w:rPr>
              <w:t>年  月  日(盖章)</w:t>
            </w:r>
          </w:p>
        </w:tc>
      </w:tr>
    </w:tbl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演职人员基本情况一览表</w:t>
      </w:r>
    </w:p>
    <w:p>
      <w:pPr>
        <w:widowControl/>
        <w:adjustRightInd w:val="0"/>
        <w:snapToGrid w:val="0"/>
        <w:spacing w:before="100" w:beforeAutospacing="1" w:after="100" w:afterAutospacing="1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剧团名称：</w:t>
      </w:r>
    </w:p>
    <w:tbl>
      <w:tblPr>
        <w:tblStyle w:val="9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543"/>
        <w:gridCol w:w="2013"/>
        <w:gridCol w:w="261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演职人员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黑体" w:hAnsi="楷体" w:eastAsia="黑体" w:cs="黑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：演职人员是指演员和职员，具体指参加演出活动的演员、演奏员、编导、剧务、相关管理人员等，对应报名表中所填固定演员、演奏员人数填报。</w:t>
      </w:r>
    </w:p>
    <w:sectPr>
      <w:pgSz w:w="11906" w:h="16838"/>
      <w:pgMar w:top="1327" w:right="1576" w:bottom="132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54A1C"/>
    <w:rsid w:val="000159BF"/>
    <w:rsid w:val="00036C71"/>
    <w:rsid w:val="000B0D32"/>
    <w:rsid w:val="000E1D4F"/>
    <w:rsid w:val="000F0337"/>
    <w:rsid w:val="00126FA9"/>
    <w:rsid w:val="001B47F8"/>
    <w:rsid w:val="00396F04"/>
    <w:rsid w:val="003D4515"/>
    <w:rsid w:val="00573851"/>
    <w:rsid w:val="007509C0"/>
    <w:rsid w:val="008333C5"/>
    <w:rsid w:val="008F4FB1"/>
    <w:rsid w:val="009B2F45"/>
    <w:rsid w:val="009E1A9F"/>
    <w:rsid w:val="00A77281"/>
    <w:rsid w:val="00AE4DC6"/>
    <w:rsid w:val="00B01B52"/>
    <w:rsid w:val="00B13134"/>
    <w:rsid w:val="00C1360E"/>
    <w:rsid w:val="00C75D38"/>
    <w:rsid w:val="00CE4E33"/>
    <w:rsid w:val="00D30500"/>
    <w:rsid w:val="00D93525"/>
    <w:rsid w:val="00E26C03"/>
    <w:rsid w:val="00F5258E"/>
    <w:rsid w:val="0ADA04F9"/>
    <w:rsid w:val="0CCA03E2"/>
    <w:rsid w:val="12E54A1C"/>
    <w:rsid w:val="22FB4E86"/>
    <w:rsid w:val="374A3522"/>
    <w:rsid w:val="515E71BE"/>
    <w:rsid w:val="54FC6AB6"/>
    <w:rsid w:val="5CDE6684"/>
    <w:rsid w:val="7FA42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444</Words>
  <Characters>2532</Characters>
  <Lines>21</Lines>
  <Paragraphs>5</Paragraphs>
  <TotalTime>37</TotalTime>
  <ScaleCrop>false</ScaleCrop>
  <LinksUpToDate>false</LinksUpToDate>
  <CharactersWithSpaces>2971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2018-08-28T07:46:00Z</dcterms:created>
  <dc:creator>林下风致</dc:creator>
  <cp:lastModifiedBy>记住，做最好的me</cp:lastModifiedBy>
  <cp:lastPrinted>2018-08-24T07:00:00Z</cp:lastPrinted>
  <dcterms:modified xsi:type="dcterms:W3CDTF">2018-08-31T07:48:40Z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