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08" w:rsidRDefault="00C757D8" w:rsidP="00D17208">
      <w:pPr>
        <w:autoSpaceDE w:val="0"/>
        <w:autoSpaceDN w:val="0"/>
        <w:adjustRightInd w:val="0"/>
        <w:ind w:firstLineChars="405" w:firstLine="1458"/>
        <w:rPr>
          <w:rFonts w:ascii="微软雅黑" w:eastAsia="微软雅黑" w:cs="微软雅黑"/>
          <w:b/>
          <w:bCs/>
          <w:color w:val="008000"/>
          <w:kern w:val="0"/>
          <w:sz w:val="36"/>
          <w:szCs w:val="36"/>
        </w:rPr>
      </w:pPr>
      <w:r>
        <w:rPr>
          <w:rFonts w:ascii="微软雅黑" w:eastAsia="微软雅黑" w:cs="微软雅黑" w:hint="eastAsia"/>
          <w:b/>
          <w:bCs/>
          <w:color w:val="008000"/>
          <w:kern w:val="0"/>
          <w:sz w:val="36"/>
          <w:szCs w:val="36"/>
        </w:rPr>
        <w:t>美国加拿大双乐园</w:t>
      </w:r>
      <w:r>
        <w:rPr>
          <w:rFonts w:ascii="微软雅黑" w:eastAsia="微软雅黑" w:cs="微软雅黑"/>
          <w:b/>
          <w:bCs/>
          <w:color w:val="008000"/>
          <w:kern w:val="0"/>
          <w:sz w:val="36"/>
          <w:szCs w:val="36"/>
        </w:rPr>
        <w:t>14</w:t>
      </w:r>
      <w:r>
        <w:rPr>
          <w:rFonts w:ascii="微软雅黑" w:eastAsia="微软雅黑" w:cs="微软雅黑" w:hint="eastAsia"/>
          <w:b/>
          <w:bCs/>
          <w:color w:val="008000"/>
          <w:kern w:val="0"/>
          <w:sz w:val="36"/>
          <w:szCs w:val="36"/>
        </w:rPr>
        <w:t>日全家欢乐游</w:t>
      </w:r>
    </w:p>
    <w:p w:rsidR="00C757D8" w:rsidRDefault="00C757D8" w:rsidP="00D17208">
      <w:pPr>
        <w:autoSpaceDE w:val="0"/>
        <w:autoSpaceDN w:val="0"/>
        <w:adjustRightInd w:val="0"/>
        <w:ind w:firstLine="560"/>
        <w:rPr>
          <w:rFonts w:ascii="微软雅黑" w:eastAsia="微软雅黑" w:cs="微软雅黑"/>
          <w:b/>
          <w:bCs/>
          <w:color w:val="008000"/>
          <w:kern w:val="0"/>
          <w:sz w:val="36"/>
          <w:szCs w:val="36"/>
        </w:rPr>
      </w:pPr>
      <w:r>
        <w:rPr>
          <w:rFonts w:ascii="微软雅黑" w:eastAsia="微软雅黑" w:cs="微软雅黑" w:hint="eastAsia"/>
          <w:b/>
          <w:bCs/>
          <w:color w:val="008000"/>
          <w:kern w:val="0"/>
          <w:sz w:val="36"/>
          <w:szCs w:val="36"/>
        </w:rPr>
        <w:t>一次畅游美国六大名城，欢乐园、名校游让你一次玩个够！</w:t>
      </w:r>
    </w:p>
    <w:p w:rsidR="00C757D8" w:rsidRDefault="00C757D8" w:rsidP="00C757D8">
      <w:pPr>
        <w:autoSpaceDE w:val="0"/>
        <w:autoSpaceDN w:val="0"/>
        <w:adjustRightInd w:val="0"/>
        <w:spacing w:line="360" w:lineRule="auto"/>
        <w:ind w:left="279"/>
        <w:rPr>
          <w:rFonts w:ascii="微软雅黑" w:eastAsia="微软雅黑" w:cs="微软雅黑"/>
          <w:b/>
          <w:bCs/>
          <w:color w:val="008000"/>
          <w:kern w:val="0"/>
          <w:sz w:val="36"/>
          <w:szCs w:val="36"/>
        </w:rPr>
      </w:pPr>
    </w:p>
    <w:p w:rsidR="00C757D8" w:rsidRDefault="00C757D8" w:rsidP="00C757D8">
      <w:pPr>
        <w:autoSpaceDE w:val="0"/>
        <w:autoSpaceDN w:val="0"/>
        <w:adjustRightInd w:val="0"/>
        <w:jc w:val="left"/>
        <w:rPr>
          <w:rFonts w:ascii="微软雅黑" w:eastAsia="微软雅黑" w:cs="微软雅黑"/>
          <w:b/>
          <w:bCs/>
          <w:color w:val="008000"/>
          <w:kern w:val="0"/>
          <w:sz w:val="36"/>
          <w:szCs w:val="36"/>
        </w:rPr>
      </w:pPr>
      <w:r>
        <w:rPr>
          <w:rFonts w:ascii="微软雅黑" w:eastAsia="微软雅黑" w:cs="微软雅黑" w:hint="eastAsia"/>
          <w:b/>
          <w:bCs/>
          <w:noProof/>
          <w:color w:val="008000"/>
          <w:kern w:val="0"/>
          <w:sz w:val="36"/>
          <w:szCs w:val="36"/>
        </w:rPr>
        <w:drawing>
          <wp:inline distT="0" distB="0" distL="0" distR="0">
            <wp:extent cx="10791825" cy="14001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8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7D8" w:rsidRPr="000D0935" w:rsidRDefault="00C757D8" w:rsidP="00C757D8">
      <w:pPr>
        <w:autoSpaceDE w:val="0"/>
        <w:autoSpaceDN w:val="0"/>
        <w:adjustRightInd w:val="0"/>
        <w:spacing w:line="360" w:lineRule="auto"/>
        <w:ind w:firstLine="281"/>
        <w:rPr>
          <w:rFonts w:ascii="微软雅黑" w:eastAsia="微软雅黑" w:cs="微软雅黑"/>
          <w:color w:val="000000"/>
          <w:kern w:val="0"/>
          <w:sz w:val="24"/>
          <w:szCs w:val="24"/>
        </w:rPr>
      </w:pPr>
      <w:r w:rsidRPr="000D0935">
        <w:rPr>
          <w:rFonts w:ascii="微软雅黑" w:eastAsia="微软雅黑" w:cs="微软雅黑"/>
          <w:b/>
          <w:bCs/>
          <w:color w:val="000000"/>
          <w:kern w:val="0"/>
          <w:sz w:val="24"/>
          <w:szCs w:val="24"/>
        </w:rPr>
        <w:t xml:space="preserve"> </w:t>
      </w:r>
      <w:r w:rsidRPr="000D0935">
        <w:rPr>
          <w:rFonts w:ascii="微软雅黑" w:eastAsia="微软雅黑" w:cs="微软雅黑" w:hint="eastAsia"/>
          <w:b/>
          <w:bCs/>
          <w:color w:val="000000"/>
          <w:kern w:val="0"/>
          <w:sz w:val="24"/>
          <w:szCs w:val="24"/>
        </w:rPr>
        <w:t>出发地：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北京出发，国际段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>+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境外段航班全部直飞，免去转机之苦；</w:t>
      </w:r>
    </w:p>
    <w:p w:rsidR="00C757D8" w:rsidRPr="000D0935" w:rsidRDefault="00C757D8" w:rsidP="00C757D8">
      <w:pPr>
        <w:autoSpaceDE w:val="0"/>
        <w:autoSpaceDN w:val="0"/>
        <w:adjustRightInd w:val="0"/>
        <w:rPr>
          <w:rFonts w:ascii="微软雅黑" w:eastAsia="微软雅黑" w:cs="微软雅黑"/>
          <w:color w:val="000000"/>
          <w:kern w:val="0"/>
          <w:sz w:val="24"/>
          <w:szCs w:val="24"/>
        </w:rPr>
      </w:pPr>
      <w:r w:rsidRPr="000D0935">
        <w:rPr>
          <w:rFonts w:ascii="微软雅黑" w:eastAsia="微软雅黑" w:cs="微软雅黑"/>
          <w:b/>
          <w:bCs/>
          <w:color w:val="000000"/>
          <w:kern w:val="0"/>
          <w:sz w:val="24"/>
          <w:szCs w:val="24"/>
        </w:rPr>
        <w:t xml:space="preserve">   </w:t>
      </w:r>
      <w:r w:rsidRPr="000D0935">
        <w:rPr>
          <w:rFonts w:ascii="微软雅黑" w:eastAsia="微软雅黑" w:cs="微软雅黑" w:hint="eastAsia"/>
          <w:b/>
          <w:bCs/>
          <w:color w:val="000000"/>
          <w:kern w:val="0"/>
          <w:sz w:val="24"/>
          <w:szCs w:val="24"/>
        </w:rPr>
        <w:t>美国加拿大名城：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多伦多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>-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波士顿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>-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纽黑文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>-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新泽西州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>-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纽约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>-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普林斯顿—华盛顿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>-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洛杉矶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>-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拉斯维加斯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>-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温哥华</w:t>
      </w:r>
    </w:p>
    <w:p w:rsidR="00C757D8" w:rsidRPr="000D0935" w:rsidRDefault="00C757D8" w:rsidP="00C757D8">
      <w:pPr>
        <w:autoSpaceDE w:val="0"/>
        <w:autoSpaceDN w:val="0"/>
        <w:adjustRightInd w:val="0"/>
        <w:ind w:left="279"/>
        <w:rPr>
          <w:rFonts w:ascii="微软雅黑" w:eastAsia="微软雅黑" w:cs="微软雅黑"/>
          <w:color w:val="000000"/>
          <w:kern w:val="0"/>
          <w:sz w:val="24"/>
          <w:szCs w:val="24"/>
        </w:rPr>
      </w:pPr>
      <w:r w:rsidRPr="000D0935">
        <w:rPr>
          <w:rFonts w:ascii="微软雅黑" w:eastAsia="微软雅黑" w:cs="微软雅黑" w:hint="eastAsia"/>
          <w:b/>
          <w:bCs/>
          <w:color w:val="000000"/>
          <w:kern w:val="0"/>
          <w:sz w:val="24"/>
          <w:szCs w:val="24"/>
        </w:rPr>
        <w:t>预订时间：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提前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>30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天报名，小伙伴们出行需抓紧哦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>~</w:t>
      </w:r>
    </w:p>
    <w:p w:rsidR="00C757D8" w:rsidRPr="000D0935" w:rsidRDefault="00C757D8" w:rsidP="00C757D8">
      <w:pPr>
        <w:autoSpaceDE w:val="0"/>
        <w:autoSpaceDN w:val="0"/>
        <w:adjustRightInd w:val="0"/>
        <w:ind w:left="279"/>
        <w:rPr>
          <w:rFonts w:ascii="微软雅黑" w:eastAsia="微软雅黑" w:cs="微软雅黑"/>
          <w:color w:val="000000"/>
          <w:kern w:val="0"/>
          <w:sz w:val="24"/>
          <w:szCs w:val="24"/>
        </w:rPr>
      </w:pPr>
      <w:r w:rsidRPr="000D0935">
        <w:rPr>
          <w:rFonts w:ascii="微软雅黑" w:eastAsia="微软雅黑" w:cs="微软雅黑" w:hint="eastAsia"/>
          <w:b/>
          <w:bCs/>
          <w:color w:val="000000"/>
          <w:kern w:val="0"/>
          <w:sz w:val="24"/>
          <w:szCs w:val="24"/>
        </w:rPr>
        <w:t>旅行时间：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7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月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>19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日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，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8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月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>9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日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</w:t>
      </w:r>
    </w:p>
    <w:p w:rsidR="00C757D8" w:rsidRPr="000D0935" w:rsidRDefault="00C757D8" w:rsidP="00C757D8">
      <w:pPr>
        <w:autoSpaceDE w:val="0"/>
        <w:autoSpaceDN w:val="0"/>
        <w:adjustRightInd w:val="0"/>
        <w:ind w:left="279"/>
        <w:rPr>
          <w:rFonts w:ascii="微软雅黑" w:eastAsia="微软雅黑" w:cs="微软雅黑"/>
          <w:color w:val="000000"/>
          <w:kern w:val="0"/>
          <w:sz w:val="24"/>
          <w:szCs w:val="24"/>
        </w:rPr>
      </w:pPr>
      <w:r w:rsidRPr="000D0935">
        <w:rPr>
          <w:rFonts w:ascii="微软雅黑" w:eastAsia="微软雅黑" w:cs="微软雅黑" w:hint="eastAsia"/>
          <w:b/>
          <w:bCs/>
          <w:color w:val="000000"/>
          <w:kern w:val="0"/>
          <w:sz w:val="24"/>
          <w:szCs w:val="24"/>
        </w:rPr>
        <w:t>价</w:t>
      </w:r>
      <w:r w:rsidR="000D0935" w:rsidRPr="000D0935">
        <w:rPr>
          <w:rFonts w:ascii="微软雅黑" w:eastAsia="微软雅黑" w:cs="微软雅黑"/>
          <w:b/>
          <w:bCs/>
          <w:color w:val="000000"/>
          <w:kern w:val="0"/>
          <w:sz w:val="24"/>
          <w:szCs w:val="24"/>
        </w:rPr>
        <w:t xml:space="preserve">    </w:t>
      </w:r>
      <w:r w:rsidRPr="000D0935">
        <w:rPr>
          <w:rFonts w:ascii="微软雅黑" w:eastAsia="微软雅黑" w:cs="微软雅黑" w:hint="eastAsia"/>
          <w:b/>
          <w:bCs/>
          <w:color w:val="000000"/>
          <w:kern w:val="0"/>
          <w:sz w:val="24"/>
          <w:szCs w:val="24"/>
        </w:rPr>
        <w:t>格：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7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月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>19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日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>--26000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元起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，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8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月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>9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日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>--25499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元起</w:t>
      </w:r>
    </w:p>
    <w:p w:rsidR="00C757D8" w:rsidRPr="000D0935" w:rsidRDefault="00C757D8" w:rsidP="00C757D8">
      <w:pPr>
        <w:autoSpaceDE w:val="0"/>
        <w:autoSpaceDN w:val="0"/>
        <w:adjustRightInd w:val="0"/>
        <w:ind w:left="279"/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</w:pPr>
      <w:r w:rsidRPr="000D0935"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特别说明：中行信用卡持卡人专属特惠团费直降</w:t>
      </w:r>
      <w:r w:rsidRPr="000D0935"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1000</w:t>
      </w:r>
      <w:r w:rsidRPr="000D0935"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元，冰点价</w:t>
      </w:r>
      <w:r w:rsidRPr="000D0935"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25499</w:t>
      </w:r>
      <w:r w:rsidRPr="000D0935"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元起啦！且持中国银行信用卡享受团费分期</w:t>
      </w:r>
      <w:r w:rsidRPr="000D0935"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6</w:t>
      </w:r>
      <w:r w:rsidRPr="000D0935"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期</w:t>
      </w:r>
      <w:r w:rsidRPr="000D0935"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0</w:t>
      </w:r>
      <w:r w:rsidRPr="000D0935"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手续费！</w:t>
      </w:r>
      <w:r w:rsidRPr="000D0935"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0</w:t>
      </w:r>
      <w:r w:rsidRPr="000D0935"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利息！</w:t>
      </w:r>
      <w:r w:rsidRPr="000D0935"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4250</w:t>
      </w:r>
      <w:r w:rsidRPr="000D0935"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元</w:t>
      </w:r>
      <w:r w:rsidRPr="000D0935"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/</w:t>
      </w:r>
      <w:r w:rsidRPr="000D0935"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期就可畅游美国，</w:t>
      </w:r>
      <w:r w:rsidRPr="000D0935"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OMG!!!</w:t>
      </w:r>
    </w:p>
    <w:p w:rsidR="00C757D8" w:rsidRPr="000D0935" w:rsidRDefault="00C757D8" w:rsidP="00C757D8">
      <w:pPr>
        <w:autoSpaceDE w:val="0"/>
        <w:autoSpaceDN w:val="0"/>
        <w:adjustRightInd w:val="0"/>
        <w:spacing w:line="360" w:lineRule="auto"/>
        <w:ind w:left="279"/>
        <w:rPr>
          <w:rFonts w:ascii="微软雅黑" w:eastAsia="微软雅黑" w:cs="微软雅黑"/>
          <w:color w:val="000000"/>
          <w:kern w:val="0"/>
          <w:sz w:val="24"/>
          <w:szCs w:val="24"/>
        </w:rPr>
      </w:pP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另有多条美国暑期线路均享受中行客户立减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>1000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元优惠，详见附表。</w:t>
      </w:r>
    </w:p>
    <w:p w:rsidR="00C757D8" w:rsidRPr="000D0935" w:rsidRDefault="00C757D8" w:rsidP="00C757D8">
      <w:pPr>
        <w:autoSpaceDE w:val="0"/>
        <w:autoSpaceDN w:val="0"/>
        <w:adjustRightInd w:val="0"/>
        <w:spacing w:line="360" w:lineRule="auto"/>
        <w:ind w:firstLine="280"/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</w:pPr>
      <w:r w:rsidRPr="000D0935"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  <w:t xml:space="preserve"> </w:t>
      </w:r>
      <w:r w:rsidRPr="000D0935">
        <w:rPr>
          <w:rFonts w:ascii="微软雅黑" w:eastAsia="微软雅黑" w:cs="微软雅黑" w:hint="eastAsia"/>
          <w:b/>
          <w:bCs/>
          <w:color w:val="008000"/>
          <w:kern w:val="0"/>
          <w:sz w:val="24"/>
          <w:szCs w:val="24"/>
        </w:rPr>
        <w:t>旅游特色：</w:t>
      </w:r>
    </w:p>
    <w:p w:rsidR="00C757D8" w:rsidRPr="000D0935" w:rsidRDefault="00C757D8" w:rsidP="00C757D8">
      <w:pPr>
        <w:autoSpaceDE w:val="0"/>
        <w:autoSpaceDN w:val="0"/>
        <w:adjustRightInd w:val="0"/>
        <w:ind w:firstLine="280"/>
        <w:rPr>
          <w:rFonts w:ascii="微软雅黑" w:eastAsia="微软雅黑" w:cs="微软雅黑"/>
          <w:color w:val="000000"/>
          <w:kern w:val="0"/>
          <w:sz w:val="24"/>
          <w:szCs w:val="24"/>
        </w:rPr>
      </w:pP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★亲临美国和加拿大共八所著名高校</w:t>
      </w:r>
      <w:r w:rsidRPr="000D0935">
        <w:rPr>
          <w:rFonts w:ascii="微软雅黑" w:eastAsia="微软雅黑" w:cs="微软雅黑" w:hint="eastAsia"/>
          <w:b/>
          <w:bCs/>
          <w:color w:val="000000"/>
          <w:kern w:val="0"/>
          <w:sz w:val="24"/>
          <w:szCs w:val="24"/>
        </w:rPr>
        <w:t>【哈佛大学】、【耶鲁大学】、【麻省理工学院】、【哥伦比亚大学】、【普林斯顿大学】、【加州大学洛杉矶分校】、【多伦多大学】、【英属哥伦比亚大学</w:t>
      </w:r>
      <w:r w:rsidRPr="000D0935">
        <w:rPr>
          <w:rFonts w:ascii="微软雅黑" w:eastAsia="微软雅黑" w:cs="微软雅黑"/>
          <w:b/>
          <w:bCs/>
          <w:color w:val="000000"/>
          <w:kern w:val="0"/>
          <w:sz w:val="24"/>
          <w:szCs w:val="24"/>
        </w:rPr>
        <w:t>UBC</w:t>
      </w:r>
      <w:r w:rsidRPr="000D0935">
        <w:rPr>
          <w:rFonts w:ascii="微软雅黑" w:eastAsia="微软雅黑" w:cs="微软雅黑" w:hint="eastAsia"/>
          <w:b/>
          <w:bCs/>
          <w:color w:val="000000"/>
          <w:kern w:val="0"/>
          <w:sz w:val="24"/>
          <w:szCs w:val="24"/>
        </w:rPr>
        <w:t>】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；</w:t>
      </w:r>
    </w:p>
    <w:p w:rsidR="00C757D8" w:rsidRPr="000D0935" w:rsidRDefault="00C757D8" w:rsidP="00C757D8">
      <w:pPr>
        <w:autoSpaceDE w:val="0"/>
        <w:autoSpaceDN w:val="0"/>
        <w:adjustRightInd w:val="0"/>
        <w:ind w:firstLine="280"/>
        <w:rPr>
          <w:rFonts w:ascii="微软雅黑" w:eastAsia="微软雅黑" w:cs="微软雅黑"/>
          <w:b/>
          <w:bCs/>
          <w:color w:val="000000"/>
          <w:kern w:val="0"/>
          <w:sz w:val="24"/>
          <w:szCs w:val="24"/>
        </w:rPr>
      </w:pP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lastRenderedPageBreak/>
        <w:t>★体验不同于香港东京等的全新的独特魅力的</w:t>
      </w:r>
      <w:r w:rsidRPr="000D0935">
        <w:rPr>
          <w:rFonts w:ascii="微软雅黑" w:eastAsia="微软雅黑" w:cs="微软雅黑" w:hint="eastAsia"/>
          <w:b/>
          <w:bCs/>
          <w:color w:val="000000"/>
          <w:kern w:val="0"/>
          <w:sz w:val="24"/>
          <w:szCs w:val="24"/>
        </w:rPr>
        <w:t>迪士尼乐园【加州冒险乐园】；</w:t>
      </w:r>
    </w:p>
    <w:p w:rsidR="00C757D8" w:rsidRPr="000D0935" w:rsidRDefault="00C757D8" w:rsidP="00C757D8">
      <w:pPr>
        <w:autoSpaceDE w:val="0"/>
        <w:autoSpaceDN w:val="0"/>
        <w:adjustRightInd w:val="0"/>
        <w:ind w:firstLine="280"/>
        <w:rPr>
          <w:rFonts w:ascii="微软雅黑" w:eastAsia="微软雅黑" w:cs="微软雅黑"/>
          <w:color w:val="000000"/>
          <w:kern w:val="0"/>
          <w:sz w:val="24"/>
          <w:szCs w:val="24"/>
        </w:rPr>
      </w:pP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★搭乘瀑布游船，近距离游览世界七大自然奇景之一的</w:t>
      </w:r>
      <w:r w:rsidRPr="000D0935">
        <w:rPr>
          <w:rFonts w:ascii="微软雅黑" w:eastAsia="微软雅黑" w:cs="微软雅黑" w:hint="eastAsia"/>
          <w:b/>
          <w:bCs/>
          <w:color w:val="000000"/>
          <w:kern w:val="0"/>
          <w:sz w:val="24"/>
          <w:szCs w:val="24"/>
        </w:rPr>
        <w:t>尼亚加拉大瀑布</w:t>
      </w:r>
      <w:r w:rsidRPr="000D0935">
        <w:rPr>
          <w:rFonts w:ascii="微软雅黑" w:eastAsia="微软雅黑" w:cs="微软雅黑" w:hint="eastAsia"/>
          <w:color w:val="FF0000"/>
          <w:kern w:val="0"/>
          <w:sz w:val="24"/>
          <w:szCs w:val="24"/>
        </w:rPr>
        <w:t>，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感受其壮观；</w:t>
      </w:r>
    </w:p>
    <w:p w:rsidR="00C757D8" w:rsidRPr="000D0935" w:rsidRDefault="00C757D8" w:rsidP="00C757D8">
      <w:pPr>
        <w:autoSpaceDE w:val="0"/>
        <w:autoSpaceDN w:val="0"/>
        <w:adjustRightInd w:val="0"/>
        <w:ind w:firstLine="280"/>
        <w:rPr>
          <w:rFonts w:ascii="微软雅黑" w:eastAsia="微软雅黑" w:cs="微软雅黑"/>
          <w:color w:val="000000"/>
          <w:kern w:val="0"/>
          <w:sz w:val="24"/>
          <w:szCs w:val="24"/>
        </w:rPr>
      </w:pP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★造访世界政治中心美国首都</w:t>
      </w:r>
      <w:r w:rsidRPr="000D0935">
        <w:rPr>
          <w:rFonts w:ascii="微软雅黑" w:eastAsia="微软雅黑" w:cs="微软雅黑" w:hint="eastAsia"/>
          <w:b/>
          <w:bCs/>
          <w:color w:val="000000"/>
          <w:kern w:val="0"/>
          <w:sz w:val="24"/>
          <w:szCs w:val="24"/>
        </w:rPr>
        <w:t>华盛顿特区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，享受脚踏世界权力中心的快感；</w:t>
      </w:r>
    </w:p>
    <w:p w:rsidR="00C757D8" w:rsidRPr="000D0935" w:rsidRDefault="00C757D8" w:rsidP="00C757D8">
      <w:pPr>
        <w:autoSpaceDE w:val="0"/>
        <w:autoSpaceDN w:val="0"/>
        <w:adjustRightInd w:val="0"/>
        <w:ind w:firstLine="280"/>
        <w:rPr>
          <w:rFonts w:ascii="微软雅黑" w:eastAsia="微软雅黑" w:cs="微软雅黑"/>
          <w:color w:val="000000"/>
          <w:kern w:val="0"/>
          <w:sz w:val="24"/>
          <w:szCs w:val="24"/>
        </w:rPr>
      </w:pP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★畅游天使之城洛杉矶，探秘</w:t>
      </w:r>
      <w:r w:rsidRPr="000D0935">
        <w:rPr>
          <w:rFonts w:ascii="微软雅黑" w:eastAsia="微软雅黑" w:cs="微软雅黑" w:hint="eastAsia"/>
          <w:b/>
          <w:bCs/>
          <w:color w:val="000000"/>
          <w:kern w:val="0"/>
          <w:sz w:val="24"/>
          <w:szCs w:val="24"/>
        </w:rPr>
        <w:t>好莱坞环球影城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，体验电影最新科技，亲睹大片拍摄奥秘；</w:t>
      </w:r>
    </w:p>
    <w:p w:rsidR="00C757D8" w:rsidRPr="000D0935" w:rsidRDefault="00C757D8" w:rsidP="00C757D8">
      <w:pPr>
        <w:autoSpaceDE w:val="0"/>
        <w:autoSpaceDN w:val="0"/>
        <w:adjustRightInd w:val="0"/>
        <w:ind w:hanging="1"/>
        <w:rPr>
          <w:rFonts w:ascii="微软雅黑" w:eastAsia="微软雅黑" w:cs="微软雅黑"/>
          <w:color w:val="000000"/>
          <w:kern w:val="0"/>
          <w:sz w:val="24"/>
          <w:szCs w:val="24"/>
        </w:rPr>
      </w:pP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   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★安排您在世界闻名</w:t>
      </w:r>
      <w:r w:rsidRPr="000D0935">
        <w:rPr>
          <w:rFonts w:ascii="微软雅黑" w:eastAsia="微软雅黑" w:cs="微软雅黑" w:hint="eastAsia"/>
          <w:b/>
          <w:bCs/>
          <w:color w:val="000000"/>
          <w:kern w:val="0"/>
          <w:sz w:val="24"/>
          <w:szCs w:val="24"/>
        </w:rPr>
        <w:t>购物天堂第五大道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自由活动，让您领略纽约最繁华街道的魅力；</w:t>
      </w:r>
    </w:p>
    <w:p w:rsidR="00C757D8" w:rsidRPr="000D0935" w:rsidRDefault="00C757D8" w:rsidP="00C757D8">
      <w:pPr>
        <w:autoSpaceDE w:val="0"/>
        <w:autoSpaceDN w:val="0"/>
        <w:adjustRightInd w:val="0"/>
        <w:ind w:hanging="1"/>
        <w:rPr>
          <w:rFonts w:ascii="微软雅黑" w:eastAsia="微软雅黑" w:cs="微软雅黑"/>
          <w:color w:val="000000"/>
          <w:kern w:val="0"/>
          <w:sz w:val="24"/>
          <w:szCs w:val="24"/>
        </w:rPr>
      </w:pP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   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★纽约周边拥有</w:t>
      </w:r>
      <w:r w:rsidRPr="000D0935">
        <w:rPr>
          <w:rFonts w:ascii="微软雅黑" w:eastAsia="微软雅黑" w:cs="微软雅黑"/>
          <w:b/>
          <w:bCs/>
          <w:color w:val="000000"/>
          <w:kern w:val="0"/>
          <w:sz w:val="24"/>
          <w:szCs w:val="24"/>
        </w:rPr>
        <w:t>220</w:t>
      </w:r>
      <w:r w:rsidRPr="000D0935">
        <w:rPr>
          <w:rFonts w:ascii="微软雅黑" w:eastAsia="微软雅黑" w:cs="微软雅黑" w:hint="eastAsia"/>
          <w:b/>
          <w:bCs/>
          <w:color w:val="000000"/>
          <w:kern w:val="0"/>
          <w:sz w:val="24"/>
          <w:szCs w:val="24"/>
        </w:rPr>
        <w:t>家精品店的奥特莱斯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>Woodbury Common Premium Outlets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自由活动；</w:t>
      </w:r>
    </w:p>
    <w:p w:rsidR="00C757D8" w:rsidRPr="000D0935" w:rsidRDefault="00C757D8" w:rsidP="00C757D8">
      <w:pPr>
        <w:autoSpaceDE w:val="0"/>
        <w:autoSpaceDN w:val="0"/>
        <w:adjustRightInd w:val="0"/>
        <w:rPr>
          <w:rFonts w:ascii="微软雅黑" w:eastAsia="微软雅黑" w:cs="微软雅黑"/>
          <w:color w:val="000000"/>
          <w:kern w:val="0"/>
          <w:sz w:val="24"/>
          <w:szCs w:val="24"/>
        </w:rPr>
      </w:pP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   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★赠送：梦幻般沙漠之都最迷人的夜景，</w:t>
      </w:r>
      <w:r w:rsidRPr="000D0935">
        <w:rPr>
          <w:rFonts w:ascii="微软雅黑" w:eastAsia="微软雅黑" w:cs="微软雅黑" w:hint="eastAsia"/>
          <w:b/>
          <w:bCs/>
          <w:color w:val="000000"/>
          <w:kern w:val="0"/>
          <w:sz w:val="24"/>
          <w:szCs w:val="24"/>
        </w:rPr>
        <w:t>拉斯维加斯夜游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；</w:t>
      </w:r>
    </w:p>
    <w:p w:rsidR="00C757D8" w:rsidRPr="000D0935" w:rsidRDefault="00C757D8" w:rsidP="00C757D8">
      <w:pPr>
        <w:autoSpaceDE w:val="0"/>
        <w:autoSpaceDN w:val="0"/>
        <w:adjustRightInd w:val="0"/>
        <w:rPr>
          <w:rFonts w:ascii="微软雅黑" w:eastAsia="微软雅黑" w:cs="微软雅黑"/>
          <w:color w:val="000000"/>
          <w:kern w:val="0"/>
          <w:sz w:val="24"/>
          <w:szCs w:val="24"/>
        </w:rPr>
      </w:pP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  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★安排前往美丽的</w:t>
      </w:r>
      <w:r w:rsidRPr="000D0935">
        <w:rPr>
          <w:rFonts w:ascii="微软雅黑" w:eastAsia="微软雅黑" w:cs="微软雅黑" w:hint="eastAsia"/>
          <w:b/>
          <w:bCs/>
          <w:color w:val="000000"/>
          <w:kern w:val="0"/>
          <w:sz w:val="24"/>
          <w:szCs w:val="24"/>
        </w:rPr>
        <w:t>温哥华岛维多利亚市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，娇艳的花篮悬挂在古典的灯柱上，叮当的马车穿越过大街小巷，维多利亚市优美如同柴克夫斯基的《花之圆舞曲》令人沉醉；</w:t>
      </w:r>
    </w:p>
    <w:p w:rsidR="00C757D8" w:rsidRPr="000D0935" w:rsidRDefault="00C757D8" w:rsidP="00C757D8">
      <w:pPr>
        <w:autoSpaceDE w:val="0"/>
        <w:autoSpaceDN w:val="0"/>
        <w:adjustRightInd w:val="0"/>
        <w:rPr>
          <w:rFonts w:ascii="微软雅黑" w:eastAsia="微软雅黑" w:cs="微软雅黑"/>
          <w:color w:val="000000"/>
          <w:kern w:val="0"/>
          <w:sz w:val="24"/>
          <w:szCs w:val="24"/>
        </w:rPr>
      </w:pP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  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★特别安排被评为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>"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加拿大历史遗址</w:t>
      </w:r>
      <w:r w:rsidRPr="000D0935">
        <w:rPr>
          <w:rFonts w:ascii="微软雅黑" w:eastAsia="微软雅黑" w:cs="微软雅黑"/>
          <w:color w:val="000000"/>
          <w:kern w:val="0"/>
          <w:sz w:val="24"/>
          <w:szCs w:val="24"/>
        </w:rPr>
        <w:t>"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的</w:t>
      </w:r>
      <w:r w:rsidRPr="000D0935">
        <w:rPr>
          <w:rFonts w:ascii="微软雅黑" w:eastAsia="微软雅黑" w:cs="微软雅黑" w:hint="eastAsia"/>
          <w:b/>
          <w:bCs/>
          <w:color w:val="000000"/>
          <w:kern w:val="0"/>
          <w:sz w:val="24"/>
          <w:szCs w:val="24"/>
        </w:rPr>
        <w:t>布查特花园</w:t>
      </w:r>
      <w:r w:rsidRPr="000D0935"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，让您尽情畅游这二十二公顷的花卉世界。</w:t>
      </w:r>
    </w:p>
    <w:p w:rsidR="00C757D8" w:rsidRDefault="00C757D8" w:rsidP="00C757D8">
      <w:pPr>
        <w:autoSpaceDE w:val="0"/>
        <w:autoSpaceDN w:val="0"/>
        <w:adjustRightInd w:val="0"/>
        <w:spacing w:line="360" w:lineRule="auto"/>
        <w:ind w:left="279"/>
        <w:rPr>
          <w:rFonts w:ascii="微软雅黑" w:eastAsia="微软雅黑" w:cs="微软雅黑"/>
          <w:b/>
          <w:bCs/>
          <w:color w:val="008000"/>
          <w:kern w:val="0"/>
          <w:sz w:val="28"/>
          <w:szCs w:val="28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cs="微软雅黑" w:hint="eastAsia"/>
          <w:b/>
          <w:bCs/>
          <w:color w:val="008000"/>
          <w:kern w:val="0"/>
          <w:sz w:val="28"/>
          <w:szCs w:val="28"/>
        </w:rPr>
        <w:t>全币种国际芯片卡，出境首选信用卡</w:t>
      </w:r>
    </w:p>
    <w:p w:rsidR="006114DB" w:rsidRPr="006114DB" w:rsidRDefault="00C757D8" w:rsidP="006114DB">
      <w:pPr>
        <w:rPr>
          <w:rFonts w:asciiTheme="minorEastAsia" w:hAnsiTheme="minorEastAsia"/>
          <w:b/>
          <w:szCs w:val="21"/>
        </w:rPr>
      </w:pPr>
      <w:r>
        <w:rPr>
          <w:rFonts w:ascii="微软雅黑" w:eastAsia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1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、</w:t>
      </w:r>
      <w:r w:rsidR="006114DB" w:rsidRPr="006114DB">
        <w:rPr>
          <w:rFonts w:asciiTheme="minorEastAsia" w:hAnsiTheme="minorEastAsia" w:hint="eastAsia"/>
          <w:b/>
          <w:szCs w:val="21"/>
        </w:rPr>
        <w:t>中国银行VISA全币种芯片卡境外刷卡购物最高</w:t>
      </w:r>
      <w:r w:rsidR="006114DB" w:rsidRPr="006114DB">
        <w:rPr>
          <w:rFonts w:ascii="黑体" w:eastAsia="黑体" w:hAnsiTheme="minorEastAsia" w:hint="eastAsia"/>
          <w:b/>
          <w:color w:val="00B050"/>
          <w:szCs w:val="21"/>
        </w:rPr>
        <w:t>返现18%</w:t>
      </w:r>
      <w:r w:rsidR="006114DB" w:rsidRPr="006114DB">
        <w:rPr>
          <w:rFonts w:asciiTheme="minorEastAsia" w:hAnsiTheme="minorEastAsia" w:hint="eastAsia"/>
          <w:b/>
          <w:szCs w:val="21"/>
        </w:rPr>
        <w:t>!</w:t>
      </w:r>
    </w:p>
    <w:tbl>
      <w:tblPr>
        <w:tblStyle w:val="a7"/>
        <w:tblW w:w="0" w:type="auto"/>
        <w:tblLook w:val="04A0"/>
      </w:tblPr>
      <w:tblGrid>
        <w:gridCol w:w="2034"/>
        <w:gridCol w:w="3697"/>
        <w:gridCol w:w="1557"/>
        <w:gridCol w:w="1234"/>
      </w:tblGrid>
      <w:tr w:rsidR="006114DB" w:rsidRPr="006114DB" w:rsidTr="00E85A7F">
        <w:tc>
          <w:tcPr>
            <w:tcW w:w="2130" w:type="dxa"/>
            <w:vMerge w:val="restart"/>
            <w:vAlign w:val="center"/>
          </w:tcPr>
          <w:p w:rsidR="006114DB" w:rsidRPr="006114DB" w:rsidRDefault="006114DB" w:rsidP="00E85A7F">
            <w:pPr>
              <w:rPr>
                <w:rFonts w:asciiTheme="minorEastAsia" w:hAnsiTheme="minorEastAsia"/>
                <w:b/>
                <w:szCs w:val="21"/>
              </w:rPr>
            </w:pPr>
            <w:r w:rsidRPr="006114DB">
              <w:rPr>
                <w:rFonts w:asciiTheme="minorEastAsia" w:hAnsiTheme="minorEastAsia" w:hint="eastAsia"/>
                <w:b/>
                <w:szCs w:val="21"/>
              </w:rPr>
              <w:t>VISA全币种芯片卡、VISA全币种卓隽卡</w:t>
            </w:r>
          </w:p>
          <w:p w:rsidR="006114DB" w:rsidRPr="006114DB" w:rsidRDefault="006114DB" w:rsidP="00E85A7F">
            <w:pPr>
              <w:rPr>
                <w:rFonts w:asciiTheme="minorEastAsia" w:hAnsiTheme="minorEastAsia"/>
                <w:szCs w:val="21"/>
              </w:rPr>
            </w:pPr>
            <w:r w:rsidRPr="006114DB">
              <w:rPr>
                <w:rFonts w:asciiTheme="minorEastAsia" w:hAnsiTheme="minorEastAsia"/>
                <w:noProof/>
                <w:szCs w:val="21"/>
              </w:rPr>
              <w:drawing>
                <wp:inline distT="0" distB="0" distL="0" distR="0">
                  <wp:extent cx="1075830" cy="681359"/>
                  <wp:effectExtent l="19050" t="0" r="0" b="0"/>
                  <wp:docPr id="62" name="图片 1" descr="EMV白金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V白金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751" cy="692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14DB" w:rsidRPr="006114DB" w:rsidRDefault="006114DB" w:rsidP="00E85A7F">
            <w:pPr>
              <w:rPr>
                <w:rFonts w:asciiTheme="minorEastAsia" w:hAnsiTheme="minorEastAsia"/>
                <w:szCs w:val="21"/>
              </w:rPr>
            </w:pPr>
            <w:r w:rsidRPr="006114DB">
              <w:rPr>
                <w:rFonts w:asciiTheme="minorEastAsia" w:hAnsiTheme="minorEastAsia" w:hint="eastAsia"/>
                <w:noProof/>
                <w:szCs w:val="21"/>
              </w:rPr>
              <w:lastRenderedPageBreak/>
              <w:drawing>
                <wp:inline distT="0" distB="0" distL="0" distR="0">
                  <wp:extent cx="1076325" cy="676275"/>
                  <wp:effectExtent l="19050" t="0" r="9525" b="0"/>
                  <wp:docPr id="64" name="图片 0" descr="长城国际卓隽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长城国际卓隽卡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6" w:type="dxa"/>
            <w:vAlign w:val="center"/>
          </w:tcPr>
          <w:p w:rsidR="006114DB" w:rsidRPr="006114DB" w:rsidRDefault="006114DB" w:rsidP="00E85A7F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6114DB">
              <w:rPr>
                <w:rFonts w:ascii="宋体" w:hAnsi="宋体" w:cs="宋体" w:hint="eastAsia"/>
                <w:kern w:val="0"/>
                <w:szCs w:val="21"/>
              </w:rPr>
              <w:lastRenderedPageBreak/>
              <w:t>在境外免税店类商户消费，单笔满200美元即可享受5%现金返还，每卡每月消费返现封顶金额为500美元。</w:t>
            </w:r>
          </w:p>
        </w:tc>
        <w:tc>
          <w:tcPr>
            <w:tcW w:w="2693" w:type="dxa"/>
            <w:vAlign w:val="center"/>
          </w:tcPr>
          <w:p w:rsidR="006114DB" w:rsidRPr="006114DB" w:rsidRDefault="006114DB" w:rsidP="00E85A7F">
            <w:pPr>
              <w:rPr>
                <w:rFonts w:asciiTheme="minorEastAsia" w:hAnsiTheme="minorEastAsia"/>
                <w:szCs w:val="21"/>
              </w:rPr>
            </w:pPr>
            <w:r w:rsidRPr="006114DB">
              <w:rPr>
                <w:rFonts w:asciiTheme="minorEastAsia" w:hAnsiTheme="minorEastAsia" w:hint="eastAsia"/>
                <w:szCs w:val="21"/>
              </w:rPr>
              <w:t>2014年年底</w:t>
            </w:r>
          </w:p>
        </w:tc>
        <w:tc>
          <w:tcPr>
            <w:tcW w:w="1843" w:type="dxa"/>
            <w:vMerge w:val="restart"/>
            <w:vAlign w:val="center"/>
          </w:tcPr>
          <w:p w:rsidR="006114DB" w:rsidRPr="006114DB" w:rsidRDefault="006114DB" w:rsidP="00E85A7F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6114DB">
              <w:rPr>
                <w:rFonts w:asciiTheme="minorEastAsia" w:hAnsiTheme="minorEastAsia" w:hint="eastAsia"/>
                <w:color w:val="FF0000"/>
                <w:szCs w:val="21"/>
              </w:rPr>
              <w:t>三项活动可叠加，最高返现18%！</w:t>
            </w:r>
          </w:p>
        </w:tc>
      </w:tr>
      <w:tr w:rsidR="006114DB" w:rsidRPr="006114DB" w:rsidTr="00E85A7F">
        <w:tc>
          <w:tcPr>
            <w:tcW w:w="2130" w:type="dxa"/>
            <w:vMerge/>
            <w:vAlign w:val="center"/>
          </w:tcPr>
          <w:p w:rsidR="006114DB" w:rsidRPr="006114DB" w:rsidRDefault="006114DB" w:rsidP="00E85A7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6" w:type="dxa"/>
            <w:vAlign w:val="center"/>
          </w:tcPr>
          <w:p w:rsidR="006114DB" w:rsidRPr="006114DB" w:rsidRDefault="006114DB" w:rsidP="00E85A7F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6114DB">
              <w:rPr>
                <w:rFonts w:ascii="宋体" w:hAnsi="宋体" w:cs="宋体" w:hint="eastAsia"/>
                <w:kern w:val="0"/>
                <w:szCs w:val="21"/>
              </w:rPr>
              <w:t>每个自然月内，在境外通过VISA渠道刷卡消费（不含网上）单笔等值1000</w:t>
            </w:r>
            <w:r w:rsidRPr="006114DB">
              <w:rPr>
                <w:rFonts w:ascii="宋体" w:hAnsi="宋体" w:cs="宋体" w:hint="eastAsia"/>
                <w:kern w:val="0"/>
                <w:szCs w:val="21"/>
              </w:rPr>
              <w:lastRenderedPageBreak/>
              <w:t>元人民币的交易达到8笔，可获5%返现，单卡每个自然月最高返600元人民币。</w:t>
            </w:r>
          </w:p>
        </w:tc>
        <w:tc>
          <w:tcPr>
            <w:tcW w:w="2693" w:type="dxa"/>
            <w:vAlign w:val="center"/>
          </w:tcPr>
          <w:p w:rsidR="006114DB" w:rsidRPr="006114DB" w:rsidRDefault="006114DB" w:rsidP="00E85A7F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6114DB">
              <w:rPr>
                <w:rFonts w:ascii="宋体" w:hAnsi="宋体" w:cs="宋体" w:hint="eastAsia"/>
                <w:kern w:val="0"/>
                <w:szCs w:val="21"/>
              </w:rPr>
              <w:lastRenderedPageBreak/>
              <w:t>2014年6月1日至2015年2</w:t>
            </w:r>
            <w:r w:rsidRPr="006114DB">
              <w:rPr>
                <w:rFonts w:ascii="宋体" w:hAnsi="宋体" w:cs="宋体" w:hint="eastAsia"/>
                <w:kern w:val="0"/>
                <w:szCs w:val="21"/>
              </w:rPr>
              <w:lastRenderedPageBreak/>
              <w:t>月28日</w:t>
            </w:r>
          </w:p>
        </w:tc>
        <w:tc>
          <w:tcPr>
            <w:tcW w:w="1843" w:type="dxa"/>
            <w:vMerge/>
            <w:vAlign w:val="center"/>
          </w:tcPr>
          <w:p w:rsidR="006114DB" w:rsidRPr="006114DB" w:rsidRDefault="006114DB" w:rsidP="00E85A7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114DB" w:rsidRPr="006114DB" w:rsidTr="00E85A7F">
        <w:tc>
          <w:tcPr>
            <w:tcW w:w="2130" w:type="dxa"/>
            <w:vMerge/>
            <w:vAlign w:val="center"/>
          </w:tcPr>
          <w:p w:rsidR="006114DB" w:rsidRPr="006114DB" w:rsidRDefault="006114DB" w:rsidP="00E85A7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6" w:type="dxa"/>
            <w:vAlign w:val="center"/>
          </w:tcPr>
          <w:p w:rsidR="006114DB" w:rsidRPr="006114DB" w:rsidRDefault="006114DB" w:rsidP="00E85A7F">
            <w:pPr>
              <w:widowControl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6114DB">
              <w:rPr>
                <w:rFonts w:ascii="宋体" w:hAnsi="宋体" w:cs="宋体" w:hint="eastAsia"/>
                <w:kern w:val="0"/>
                <w:szCs w:val="21"/>
              </w:rPr>
              <w:t>在</w:t>
            </w:r>
            <w:r w:rsidRPr="006114DB">
              <w:rPr>
                <w:rFonts w:ascii="宋体" w:hAnsi="宋体" w:cs="宋体"/>
                <w:kern w:val="0"/>
                <w:szCs w:val="21"/>
              </w:rPr>
              <w:t>美国（</w:t>
            </w:r>
            <w:r w:rsidRPr="006114DB">
              <w:rPr>
                <w:rFonts w:ascii="宋体" w:hAnsi="宋体" w:cs="宋体" w:hint="eastAsia"/>
                <w:kern w:val="0"/>
                <w:szCs w:val="21"/>
              </w:rPr>
              <w:t>纽约、</w:t>
            </w:r>
            <w:r w:rsidRPr="006114DB">
              <w:rPr>
                <w:rFonts w:ascii="宋体" w:hAnsi="宋体" w:cs="宋体"/>
                <w:kern w:val="0"/>
                <w:szCs w:val="21"/>
              </w:rPr>
              <w:t>洛杉矶、</w:t>
            </w:r>
            <w:r w:rsidRPr="006114DB">
              <w:rPr>
                <w:rFonts w:ascii="宋体" w:hAnsi="宋体" w:cs="宋体" w:hint="eastAsia"/>
                <w:kern w:val="0"/>
                <w:szCs w:val="21"/>
              </w:rPr>
              <w:t>旧金山、</w:t>
            </w:r>
            <w:r w:rsidRPr="006114DB">
              <w:rPr>
                <w:rFonts w:ascii="宋体" w:hAnsi="宋体" w:cs="宋体"/>
                <w:kern w:val="0"/>
                <w:szCs w:val="21"/>
              </w:rPr>
              <w:t>夏威夷、关岛、塞班）的</w:t>
            </w:r>
            <w:r w:rsidRPr="006114DB">
              <w:rPr>
                <w:rFonts w:ascii="宋体" w:hAnsi="宋体" w:cs="宋体" w:hint="eastAsia"/>
                <w:kern w:val="0"/>
                <w:szCs w:val="21"/>
              </w:rPr>
              <w:t>指定</w:t>
            </w:r>
            <w:r w:rsidRPr="006114DB">
              <w:rPr>
                <w:rFonts w:ascii="宋体" w:hAnsi="宋体" w:cs="宋体"/>
                <w:kern w:val="0"/>
                <w:szCs w:val="21"/>
              </w:rPr>
              <w:t>DFS门店</w:t>
            </w:r>
            <w:r w:rsidRPr="006114DB">
              <w:rPr>
                <w:rFonts w:ascii="宋体" w:hAnsi="宋体" w:cs="宋体" w:hint="eastAsia"/>
                <w:bCs/>
                <w:kern w:val="0"/>
                <w:szCs w:val="21"/>
              </w:rPr>
              <w:t>通过Visa网络刷卡消费</w:t>
            </w:r>
            <w:r w:rsidRPr="006114DB">
              <w:rPr>
                <w:rFonts w:ascii="宋体" w:hAnsi="宋体" w:cs="宋体"/>
                <w:kern w:val="0"/>
                <w:szCs w:val="21"/>
              </w:rPr>
              <w:t>，单</w:t>
            </w:r>
            <w:r w:rsidRPr="006114DB">
              <w:rPr>
                <w:rFonts w:ascii="宋体" w:hAnsi="宋体" w:cs="宋体" w:hint="eastAsia"/>
                <w:kern w:val="0"/>
                <w:szCs w:val="21"/>
              </w:rPr>
              <w:t>笔消费</w:t>
            </w:r>
            <w:r w:rsidRPr="006114DB">
              <w:rPr>
                <w:rFonts w:ascii="宋体" w:hAnsi="宋体" w:cs="宋体"/>
                <w:kern w:val="0"/>
                <w:szCs w:val="21"/>
              </w:rPr>
              <w:t>满</w:t>
            </w:r>
            <w:r w:rsidRPr="006114DB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6114DB">
              <w:rPr>
                <w:rFonts w:ascii="宋体" w:hAnsi="宋体" w:cs="宋体"/>
                <w:kern w:val="0"/>
                <w:szCs w:val="21"/>
              </w:rPr>
              <w:t>00</w:t>
            </w:r>
            <w:r w:rsidRPr="006114DB">
              <w:rPr>
                <w:rFonts w:ascii="宋体" w:hAnsi="宋体" w:cs="宋体" w:hint="eastAsia"/>
                <w:kern w:val="0"/>
                <w:szCs w:val="21"/>
              </w:rPr>
              <w:t>美元，即可享受8%返现优惠</w:t>
            </w:r>
            <w:r w:rsidRPr="006114DB">
              <w:rPr>
                <w:rFonts w:ascii="宋体" w:hAnsi="宋体" w:cs="宋体"/>
                <w:kern w:val="0"/>
                <w:szCs w:val="21"/>
              </w:rPr>
              <w:t>，每卡每月返现封顶</w:t>
            </w:r>
            <w:r w:rsidRPr="006114DB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6114DB">
              <w:rPr>
                <w:rFonts w:ascii="宋体" w:hAnsi="宋体" w:cs="宋体"/>
                <w:kern w:val="0"/>
                <w:szCs w:val="21"/>
              </w:rPr>
              <w:t>0</w:t>
            </w:r>
            <w:r w:rsidRPr="006114DB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6114DB">
              <w:rPr>
                <w:rFonts w:ascii="宋体" w:hAnsi="宋体" w:cs="宋体"/>
                <w:kern w:val="0"/>
                <w:szCs w:val="21"/>
              </w:rPr>
              <w:t>0</w:t>
            </w:r>
            <w:r w:rsidRPr="006114DB">
              <w:rPr>
                <w:rFonts w:ascii="宋体" w:hAnsi="宋体" w:cs="宋体" w:hint="eastAsia"/>
                <w:kern w:val="0"/>
                <w:szCs w:val="21"/>
              </w:rPr>
              <w:t>美元。</w:t>
            </w:r>
          </w:p>
        </w:tc>
        <w:tc>
          <w:tcPr>
            <w:tcW w:w="2693" w:type="dxa"/>
            <w:vAlign w:val="center"/>
          </w:tcPr>
          <w:p w:rsidR="006114DB" w:rsidRPr="006114DB" w:rsidRDefault="006114DB" w:rsidP="00E85A7F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6114DB">
              <w:rPr>
                <w:rFonts w:ascii="宋体" w:hAnsi="宋体" w:cs="宋体"/>
                <w:kern w:val="0"/>
                <w:szCs w:val="21"/>
              </w:rPr>
              <w:t>201</w:t>
            </w:r>
            <w:r w:rsidRPr="006114DB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6114DB">
              <w:rPr>
                <w:rFonts w:ascii="宋体" w:hAnsi="宋体" w:cs="宋体"/>
                <w:kern w:val="0"/>
                <w:szCs w:val="21"/>
              </w:rPr>
              <w:t>年</w:t>
            </w:r>
            <w:r w:rsidRPr="006114DB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6114DB">
              <w:rPr>
                <w:rFonts w:ascii="宋体" w:hAnsi="宋体" w:cs="宋体"/>
                <w:kern w:val="0"/>
                <w:szCs w:val="21"/>
              </w:rPr>
              <w:t>月1日起至2014年</w:t>
            </w:r>
            <w:r w:rsidRPr="006114DB">
              <w:rPr>
                <w:rFonts w:ascii="宋体" w:hAnsi="宋体" w:cs="宋体" w:hint="eastAsia"/>
                <w:kern w:val="0"/>
                <w:szCs w:val="21"/>
              </w:rPr>
              <w:t>10</w:t>
            </w:r>
            <w:r w:rsidRPr="006114DB">
              <w:rPr>
                <w:rFonts w:ascii="宋体" w:hAnsi="宋体" w:cs="宋体"/>
                <w:kern w:val="0"/>
                <w:szCs w:val="21"/>
              </w:rPr>
              <w:t>月</w:t>
            </w:r>
            <w:r w:rsidRPr="006114DB">
              <w:rPr>
                <w:rFonts w:ascii="宋体" w:hAnsi="宋体" w:cs="宋体" w:hint="eastAsia"/>
                <w:kern w:val="0"/>
                <w:szCs w:val="21"/>
              </w:rPr>
              <w:t>31</w:t>
            </w:r>
            <w:r w:rsidRPr="006114DB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vMerge/>
            <w:vAlign w:val="center"/>
          </w:tcPr>
          <w:p w:rsidR="006114DB" w:rsidRPr="006114DB" w:rsidRDefault="006114DB" w:rsidP="00E85A7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6114DB" w:rsidRPr="006114DB" w:rsidRDefault="006114DB" w:rsidP="006114DB">
      <w:pPr>
        <w:rPr>
          <w:rFonts w:asciiTheme="minorEastAsia" w:hAnsiTheme="minorEastAsia"/>
          <w:szCs w:val="21"/>
        </w:rPr>
      </w:pPr>
      <w:r w:rsidRPr="006114DB">
        <w:rPr>
          <w:rFonts w:asciiTheme="minorEastAsia" w:hAnsiTheme="minorEastAsia" w:hint="eastAsia"/>
          <w:szCs w:val="21"/>
        </w:rPr>
        <w:t>以上全币种卓隽卡同时还享有每月一次免费取现，每月可省30美元手续费！办理外币分期手续费五折优惠！尤其适合留学生！</w:t>
      </w:r>
    </w:p>
    <w:p w:rsidR="00C757D8" w:rsidRDefault="00C757D8" w:rsidP="00484C08">
      <w:pPr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2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、办卡终身免年费。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现在办理全币种国际芯片卡，可享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800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元年费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无限期豁免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优惠。</w:t>
      </w:r>
    </w:p>
    <w:p w:rsidR="00C757D8" w:rsidRDefault="00C757D8" w:rsidP="00C757D8">
      <w:pPr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3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、</w:t>
      </w: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EMV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芯片保障交易安全。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针对境外盗刷卡现象时有发生，中行全币种国际芯片卡采用国际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EMV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芯片标准，有效降低被伪冒与欺诈的风险，全面保障用卡安全。</w:t>
      </w:r>
    </w:p>
    <w:p w:rsidR="00C757D8" w:rsidRDefault="00C757D8" w:rsidP="00C757D8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4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、全球交易免</w:t>
      </w: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1.5%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货币兑换手续费。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持全币卡全球任何国家任意币种均可消费，并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减免</w:t>
      </w: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1.5%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货币兑换手续费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。</w:t>
      </w:r>
    </w:p>
    <w:p w:rsidR="00C757D8" w:rsidRDefault="00C757D8" w:rsidP="00C757D8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5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、外币分期，免费优惠。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境外单笔消费或账单满等值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100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美元可办理外币分期，享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期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免费分期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和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期以上手续费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折优惠（需提前取消人民币自动结算功能）。</w:t>
      </w:r>
    </w:p>
    <w:p w:rsidR="00C757D8" w:rsidRDefault="00C757D8" w:rsidP="00C757D8">
      <w:pPr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6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、白金品质彰显尊贵。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高达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500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万高额保险，保障出行安全；省内青岛、济南、烟台等地机场与高铁贵宾厅礼遇，无限次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免费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享用。</w:t>
      </w:r>
    </w:p>
    <w:p w:rsidR="00C757D8" w:rsidRDefault="00C757D8" w:rsidP="00C757D8">
      <w:pPr>
        <w:autoSpaceDE w:val="0"/>
        <w:autoSpaceDN w:val="0"/>
        <w:adjustRightInd w:val="0"/>
        <w:spacing w:before="120" w:after="120"/>
        <w:jc w:val="left"/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</w:pPr>
      <w:r>
        <w:rPr>
          <w:rFonts w:ascii="微软雅黑" w:eastAsia="微软雅黑" w:cs="微软雅黑" w:hint="eastAsia"/>
          <w:b/>
          <w:bCs/>
          <w:color w:val="008000"/>
          <w:kern w:val="0"/>
          <w:sz w:val="24"/>
          <w:szCs w:val="24"/>
        </w:rPr>
        <w:t>温馨提醒：</w:t>
      </w:r>
    </w:p>
    <w:p w:rsidR="00C757D8" w:rsidRDefault="00C757D8" w:rsidP="00C757D8">
      <w:pPr>
        <w:autoSpaceDE w:val="0"/>
        <w:autoSpaceDN w:val="0"/>
        <w:adjustRightInd w:val="0"/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  <w:t>1</w:t>
      </w:r>
      <w:r>
        <w:rPr>
          <w:rFonts w:ascii="微软雅黑" w:eastAsia="微软雅黑" w:cs="微软雅黑" w:hint="eastAsia"/>
          <w:b/>
          <w:bCs/>
          <w:color w:val="008000"/>
          <w:kern w:val="0"/>
          <w:sz w:val="24"/>
          <w:szCs w:val="24"/>
        </w:rPr>
        <w:t>、全省信用卡客户均可报名，名额有限，请尽早咨询和报名。</w:t>
      </w:r>
    </w:p>
    <w:p w:rsidR="00C757D8" w:rsidRDefault="00C757D8" w:rsidP="00C757D8">
      <w:pPr>
        <w:autoSpaceDE w:val="0"/>
        <w:autoSpaceDN w:val="0"/>
        <w:adjustRightInd w:val="0"/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  <w:t>2</w:t>
      </w:r>
      <w:r>
        <w:rPr>
          <w:rFonts w:ascii="微软雅黑" w:eastAsia="微软雅黑" w:cs="微软雅黑" w:hint="eastAsia"/>
          <w:b/>
          <w:bCs/>
          <w:color w:val="008000"/>
          <w:kern w:val="0"/>
          <w:sz w:val="24"/>
          <w:szCs w:val="24"/>
        </w:rPr>
        <w:t>、必须使用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中国银行信用卡</w:t>
      </w:r>
      <w:r>
        <w:rPr>
          <w:rFonts w:ascii="微软雅黑" w:eastAsia="微软雅黑" w:cs="微软雅黑" w:hint="eastAsia"/>
          <w:b/>
          <w:bCs/>
          <w:color w:val="008000"/>
          <w:kern w:val="0"/>
          <w:sz w:val="24"/>
          <w:szCs w:val="24"/>
        </w:rPr>
        <w:t>支付团费，每卡仅限支付两人团费。</w:t>
      </w:r>
    </w:p>
    <w:p w:rsidR="00C757D8" w:rsidRDefault="00C757D8" w:rsidP="00C757D8">
      <w:pPr>
        <w:autoSpaceDE w:val="0"/>
        <w:autoSpaceDN w:val="0"/>
        <w:adjustRightInd w:val="0"/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  <w:t>3</w:t>
      </w:r>
      <w:r>
        <w:rPr>
          <w:rFonts w:ascii="微软雅黑" w:eastAsia="微软雅黑" w:cs="微软雅黑" w:hint="eastAsia"/>
          <w:b/>
          <w:bCs/>
          <w:color w:val="008000"/>
          <w:kern w:val="0"/>
          <w:sz w:val="24"/>
          <w:szCs w:val="24"/>
        </w:rPr>
        <w:t>、签证需提前一个月左右，请尽早办理，详询大新华运通。</w:t>
      </w:r>
    </w:p>
    <w:p w:rsidR="00C757D8" w:rsidRDefault="00C757D8" w:rsidP="00C757D8">
      <w:pPr>
        <w:autoSpaceDE w:val="0"/>
        <w:autoSpaceDN w:val="0"/>
        <w:adjustRightInd w:val="0"/>
        <w:rPr>
          <w:rFonts w:ascii="微软雅黑" w:eastAsia="微软雅黑" w:cs="微软雅黑"/>
          <w:color w:val="008000"/>
          <w:kern w:val="0"/>
          <w:sz w:val="24"/>
          <w:szCs w:val="24"/>
        </w:rPr>
      </w:pPr>
      <w:r>
        <w:rPr>
          <w:rFonts w:ascii="微软雅黑" w:eastAsia="微软雅黑" w:cs="微软雅黑" w:hint="eastAsia"/>
          <w:b/>
          <w:bCs/>
          <w:color w:val="008000"/>
          <w:kern w:val="0"/>
          <w:sz w:val="24"/>
          <w:szCs w:val="24"/>
        </w:rPr>
        <w:lastRenderedPageBreak/>
        <w:t>报名与咨询电话：</w:t>
      </w:r>
      <w:r>
        <w:rPr>
          <w:rFonts w:ascii="微软雅黑" w:eastAsia="微软雅黑" w:cs="微软雅黑"/>
          <w:color w:val="008000"/>
          <w:kern w:val="0"/>
          <w:sz w:val="24"/>
          <w:szCs w:val="24"/>
        </w:rPr>
        <w:t xml:space="preserve"> 400-004-5757</w:t>
      </w:r>
      <w:r>
        <w:rPr>
          <w:rFonts w:ascii="微软雅黑" w:eastAsia="微软雅黑" w:cs="微软雅黑" w:hint="eastAsia"/>
          <w:color w:val="008000"/>
          <w:kern w:val="0"/>
          <w:sz w:val="24"/>
          <w:szCs w:val="24"/>
        </w:rPr>
        <w:t>，</w:t>
      </w:r>
      <w:r>
        <w:rPr>
          <w:rFonts w:ascii="微软雅黑" w:eastAsia="微软雅黑" w:cs="微软雅黑"/>
          <w:color w:val="008000"/>
          <w:kern w:val="0"/>
          <w:sz w:val="24"/>
          <w:szCs w:val="24"/>
        </w:rPr>
        <w:t xml:space="preserve">0532-67737923/81976600/81976619 </w:t>
      </w:r>
      <w:r>
        <w:rPr>
          <w:rFonts w:ascii="微软雅黑" w:eastAsia="微软雅黑" w:cs="微软雅黑" w:hint="eastAsia"/>
          <w:color w:val="008000"/>
          <w:kern w:val="0"/>
          <w:sz w:val="24"/>
          <w:szCs w:val="24"/>
        </w:rPr>
        <w:t> </w:t>
      </w:r>
    </w:p>
    <w:p w:rsidR="00C757D8" w:rsidRDefault="00C757D8" w:rsidP="00C757D8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</w:pPr>
      <w:r>
        <w:rPr>
          <w:rFonts w:ascii="微软雅黑" w:eastAsia="微软雅黑" w:cs="微软雅黑" w:hint="eastAsia"/>
          <w:b/>
          <w:bCs/>
          <w:color w:val="008000"/>
          <w:kern w:val="0"/>
          <w:sz w:val="24"/>
          <w:szCs w:val="24"/>
        </w:rPr>
        <w:t>报名地址：山东青岛市南区香港中路</w:t>
      </w:r>
      <w:r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  <w:t>2</w:t>
      </w:r>
      <w:r>
        <w:rPr>
          <w:rFonts w:ascii="微软雅黑" w:eastAsia="微软雅黑" w:cs="微软雅黑" w:hint="eastAsia"/>
          <w:b/>
          <w:bCs/>
          <w:color w:val="008000"/>
          <w:kern w:val="0"/>
          <w:sz w:val="24"/>
          <w:szCs w:val="24"/>
        </w:rPr>
        <w:t>号海航万邦中心</w:t>
      </w:r>
      <w:r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  <w:t>1103</w:t>
      </w:r>
      <w:r>
        <w:rPr>
          <w:rFonts w:ascii="微软雅黑" w:eastAsia="微软雅黑" w:cs="微软雅黑" w:hint="eastAsia"/>
          <w:b/>
          <w:bCs/>
          <w:color w:val="008000"/>
          <w:kern w:val="0"/>
          <w:sz w:val="24"/>
          <w:szCs w:val="24"/>
        </w:rPr>
        <w:t>山东大新华运通国旅</w:t>
      </w:r>
    </w:p>
    <w:p w:rsidR="00C757D8" w:rsidRDefault="00C757D8" w:rsidP="00C757D8">
      <w:pPr>
        <w:autoSpaceDE w:val="0"/>
        <w:autoSpaceDN w:val="0"/>
        <w:adjustRightInd w:val="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b/>
          <w:bCs/>
          <w:color w:val="000000"/>
          <w:kern w:val="0"/>
          <w:sz w:val="20"/>
          <w:szCs w:val="20"/>
        </w:rPr>
        <w:t>声明：</w:t>
      </w:r>
      <w:r>
        <w:rPr>
          <w:rFonts w:ascii="微软雅黑" w:eastAsia="微软雅黑" w:cs="微软雅黑" w:hint="eastAsia"/>
          <w:color w:val="000000"/>
          <w:kern w:val="0"/>
          <w:sz w:val="20"/>
          <w:szCs w:val="20"/>
        </w:rPr>
        <w:t>本产品由山东大新华运通国旅行社提供相关服务，中国银行仅提供支付及费用优惠服务。更多旅游产品、旅游景点介绍以及其他未尽事宜详询山东大新华运通国旅行社。</w:t>
      </w:r>
      <w:r>
        <w:rPr>
          <w:rFonts w:ascii="微软雅黑" w:eastAsia="微软雅黑" w:cs="微软雅黑"/>
          <w:color w:val="000000"/>
          <w:kern w:val="0"/>
          <w:sz w:val="20"/>
          <w:szCs w:val="20"/>
        </w:rPr>
        <w:t xml:space="preserve"> 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    </w:t>
      </w:r>
    </w:p>
    <w:p w:rsidR="00C757D8" w:rsidRDefault="00C757D8" w:rsidP="00C757D8">
      <w:pPr>
        <w:autoSpaceDE w:val="0"/>
        <w:autoSpaceDN w:val="0"/>
        <w:adjustRightInd w:val="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C757D8" w:rsidRDefault="00C757D8" w:rsidP="00C757D8">
      <w:pPr>
        <w:autoSpaceDE w:val="0"/>
        <w:autoSpaceDN w:val="0"/>
        <w:adjustRightInd w:val="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                           </w:t>
      </w:r>
    </w:p>
    <w:p w:rsidR="00C757D8" w:rsidRDefault="00C757D8" w:rsidP="00C757D8">
      <w:pPr>
        <w:autoSpaceDE w:val="0"/>
        <w:autoSpaceDN w:val="0"/>
        <w:adjustRightInd w:val="0"/>
        <w:jc w:val="righ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4E5C" w:rsidRPr="00A825CB" w:rsidRDefault="008C4E5C" w:rsidP="00C757D8">
      <w:pPr>
        <w:rPr>
          <w:szCs w:val="28"/>
        </w:rPr>
      </w:pPr>
    </w:p>
    <w:sectPr w:rsidR="008C4E5C" w:rsidRPr="00A825CB" w:rsidSect="00B01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9AD" w:rsidRDefault="006F39AD" w:rsidP="0038521A">
      <w:r>
        <w:separator/>
      </w:r>
    </w:p>
  </w:endnote>
  <w:endnote w:type="continuationSeparator" w:id="1">
    <w:p w:rsidR="006F39AD" w:rsidRDefault="006F39AD" w:rsidP="00385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9AD" w:rsidRDefault="006F39AD" w:rsidP="0038521A">
      <w:r>
        <w:separator/>
      </w:r>
    </w:p>
  </w:footnote>
  <w:footnote w:type="continuationSeparator" w:id="1">
    <w:p w:rsidR="006F39AD" w:rsidRDefault="006F39AD" w:rsidP="003852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4F45"/>
    <w:multiLevelType w:val="hybridMultilevel"/>
    <w:tmpl w:val="08DEAAF6"/>
    <w:lvl w:ilvl="0" w:tplc="A4829BF2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21A"/>
    <w:rsid w:val="0005422B"/>
    <w:rsid w:val="000A60D8"/>
    <w:rsid w:val="000D0935"/>
    <w:rsid w:val="000D1AF6"/>
    <w:rsid w:val="002A23B4"/>
    <w:rsid w:val="003341AD"/>
    <w:rsid w:val="0038521A"/>
    <w:rsid w:val="00416371"/>
    <w:rsid w:val="00484C08"/>
    <w:rsid w:val="00520227"/>
    <w:rsid w:val="006114DB"/>
    <w:rsid w:val="00667AA6"/>
    <w:rsid w:val="006757F6"/>
    <w:rsid w:val="006B331A"/>
    <w:rsid w:val="006F39AD"/>
    <w:rsid w:val="007B1DD5"/>
    <w:rsid w:val="0084512A"/>
    <w:rsid w:val="008A6E3C"/>
    <w:rsid w:val="008C4E5C"/>
    <w:rsid w:val="00940B25"/>
    <w:rsid w:val="009A4B7E"/>
    <w:rsid w:val="009E7B76"/>
    <w:rsid w:val="00A5339F"/>
    <w:rsid w:val="00A825CB"/>
    <w:rsid w:val="00B01DF2"/>
    <w:rsid w:val="00B1544D"/>
    <w:rsid w:val="00B71AE0"/>
    <w:rsid w:val="00B802D9"/>
    <w:rsid w:val="00B90B64"/>
    <w:rsid w:val="00C2782B"/>
    <w:rsid w:val="00C54B54"/>
    <w:rsid w:val="00C757D8"/>
    <w:rsid w:val="00CB029E"/>
    <w:rsid w:val="00CD5542"/>
    <w:rsid w:val="00CE6F9A"/>
    <w:rsid w:val="00D17208"/>
    <w:rsid w:val="00E44E8E"/>
    <w:rsid w:val="00F35D42"/>
    <w:rsid w:val="00F60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5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52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5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521A"/>
    <w:rPr>
      <w:sz w:val="18"/>
      <w:szCs w:val="18"/>
    </w:rPr>
  </w:style>
  <w:style w:type="paragraph" w:styleId="a5">
    <w:name w:val="List Paragraph"/>
    <w:basedOn w:val="a"/>
    <w:uiPriority w:val="34"/>
    <w:qFormat/>
    <w:rsid w:val="00A5339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7D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7D8"/>
    <w:rPr>
      <w:sz w:val="18"/>
      <w:szCs w:val="18"/>
    </w:rPr>
  </w:style>
  <w:style w:type="table" w:styleId="a7">
    <w:name w:val="Table Grid"/>
    <w:basedOn w:val="a1"/>
    <w:uiPriority w:val="59"/>
    <w:rsid w:val="006114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7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355</Words>
  <Characters>2029</Characters>
  <Application>Microsoft Office Word</Application>
  <DocSecurity>0</DocSecurity>
  <Lines>16</Lines>
  <Paragraphs>4</Paragraphs>
  <ScaleCrop>false</ScaleCrop>
  <Company>sd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卡户营销/银行卡部/山东/BOC</dc:creator>
  <cp:keywords/>
  <dc:description/>
  <cp:lastModifiedBy>烟台银行卡收发/银行卡部/烟台/山东/BOC</cp:lastModifiedBy>
  <cp:revision>2</cp:revision>
  <dcterms:created xsi:type="dcterms:W3CDTF">2014-06-19T01:13:00Z</dcterms:created>
  <dcterms:modified xsi:type="dcterms:W3CDTF">2014-06-19T01:13:00Z</dcterms:modified>
</cp:coreProperties>
</file>